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pPr>
        <w:sectPr>
          <w:pgSz w:w="16838" w:h="11906" w:orient="landscape"/>
          <w:pgMar w:bottom="1418" w:top="1418" w:right="1418" w:left="1418" w:header="708" w:footer="708" w:gutter="0"/>
          <w:cols w:space="708"/>
        </w:sectPr>
      </w:pPr>
    </w:p>
    <w:tbl>
      <w:tblPr>
        <w:tblStyle w:val="TabloKlavuzu"/>
        <w:tblpPr w:leftFromText="141" w:rightFromText="141" w:horzAnchor="margin" w:tblpXSpec="center" w:tblpY="992"/>
        <w:tblW w:w="15451" w:type="dxa"/>
        <w:tblBorders/>
        <w:tblCellMar/>
      </w:tblPr>
      <w:tblGrid>
        <w:gridCol w:w="2977"/>
        <w:gridCol w:w="3119"/>
        <w:gridCol w:w="3174"/>
        <w:gridCol w:w="3090"/>
        <w:gridCol w:w="3091"/>
      </w:tblGrid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lastRenderedPageBreak/>
              <w:t>Paydaş Adı</w:t>
            </w:r>
          </w:p>
          <w:p>
            <w:pPr>
              <w:rPr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(Bir önceki çalışmadan alınacaktır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.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)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Etki-Önem Derecesi</w:t>
            </w:r>
          </w:p>
          <w:p>
            <w:pPr>
              <w:rPr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(Bir Önceki çalışmanın son sütunundan alınacaktır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.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)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Paydaş Görüşü Alma Yöntemi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Görüş Alacak Birim-Kişi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Görüş Alınma Süresi</w:t>
            </w: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Valilikler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birlikte çalış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Toplantı, resmi yazışma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Eğitimden sorummlu vali yardımcıları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üç aylık periyotlar halinde yılda dört defa</w:t>
            </w: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Merkez teşkilatı birimleri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bilgilendir, kararları birlikte al, ortak planla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shadow w:val="0"/>
              </w:rPr>
              <w:t>Toplantı, resmi yazışma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İlgili birim amirleri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shadow w:val="0"/>
              </w:rPr>
              <w:t>üç aylık periyotlar halinde yılda dört defa</w:t>
            </w: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İl Milli Eğitim Müdürlükleri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bilgilendir, birlikte çalış, taleplerini dinle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shadow w:val="0"/>
              </w:rPr>
              <w:t>Toplantı, resmi yazışma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İl Milli Eğitim müdürü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shadow w:val="0"/>
              </w:rPr>
              <w:t>üç aylık periyotlar halinde yılda dört defa</w:t>
            </w:r>
          </w:p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</w:rPr>
              <w:t/>
            </w:r>
          </w:p>
        </w:tc>
      </w:tr>
    </w:tbl>
    <w:p>
      <w:pPr>
        <w:rPr>
          <w:b w:val="1"/>
          <w:sz w:val="24.0"/>
        </w:rPr>
      </w:pPr>
      <w:r>
        <w:rPr>
          <w:b w:val="1"/>
          <w:sz w:val="24.0"/>
        </w:rPr>
        <w:t>Paydaş -2 form</w:t>
      </w:r>
    </w:p>
    <w:sectPr>
      <w:pgSz w:w="16838" w:h="11906" w:orient="landscape"/>
      <w:pgMar w:bottom="1418" w:top="1418" w:right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notTrueType w:val="tru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notTrueType w:val="tru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abstractNum w:abstractNumId="0">
    <w:multiLevelType w:val="hybridMultilevel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655AE"/>
    <w:rsid w:val="00010825"/>
    <w:rsid w:val="002655AE"/>
    <w:rsid w:val="00394E77"/>
    <w:rsid w:val="00603905"/>
    <w:rsid w:val="0064623D"/>
    <w:rsid w:val="008229CE"/>
    <w:rsid w:val="00907F08"/>
    <w:rsid w:val="00AA0E94"/>
    <w:rsid w:val="00B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/>
  <cp:revision>1</cp:revision>
  <dcterms:created xsi:type="dcterms:W3CDTF">2013-05-28T14:44:00Z</dcterms:created>
  <dcterms:modified xsi:type="dcterms:W3CDTF">2013-05-28T15:28:00Z</dcterms:modified>
</cp:coreProperties>
</file>